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5E7B" w:rsidRPr="00A25E7B" w:rsidRDefault="00A25E7B" w:rsidP="00A25E7B">
      <w:pPr>
        <w:ind w:left="-360"/>
        <w:jc w:val="center"/>
        <w:rPr>
          <w:b/>
          <w:i/>
          <w:sz w:val="28"/>
          <w:szCs w:val="28"/>
        </w:rPr>
      </w:pPr>
      <w:r w:rsidRPr="00A25E7B">
        <w:rPr>
          <w:b/>
          <w:i/>
          <w:sz w:val="28"/>
          <w:szCs w:val="28"/>
        </w:rPr>
        <w:t>Как готовиться к экзаменам.</w:t>
      </w:r>
    </w:p>
    <w:p w:rsidR="00A25E7B" w:rsidRDefault="00A25E7B" w:rsidP="00A25E7B">
      <w:pPr>
        <w:ind w:left="-360"/>
        <w:rPr>
          <w:sz w:val="28"/>
          <w:szCs w:val="28"/>
        </w:rPr>
      </w:pP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1. Используйте уже  накопленный опыт подготовки  и сдачи  экзаменов.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2. Составляйте план своей работы, распределяя имеющееся время по вопросам, которые нужно подготовить.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3. Вставайте пораньше и используйте утреннее время для подготовки самых сложных вопросов.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4. Повторяйте прочитанный материал не менее  четырех раз.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5.Обязательно учите все вопросы, а не отбирайте « на счастье» только часть их.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6. Сделайте установку на запоминание  материала, что существенно сократит время  на запоминание.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7. Увеличьте  продолжительность своего сна на 1 час по сравнению с обычным.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8. Утром и в середине дня бывайте  по 30 – 40 минут на свежем воздухе, регулярно в перерывах устраивайте физкультурные минутки.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9. Грамотно питайтесь, почаще,  но понемногу, ешьте овощи, фрукты, хлеб грубого помола, орехи, мясо, рыбу, от сладкого и мучного лучше отказаться.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10. Используйте « активное», а не пассивное повторение материала, т.е. пересказ его по  памяти 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11. Используйте приемы логического, осмысленного запоминания, составляйте для этого план ответа.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12. Выясните свой ведущий тип памяти (зрительная, слуховая, или моторная).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13. При хорошей зрительной памяти выделяйте специальными знаками отдельные места записей.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14. При хорошей звуковой памяти читайте запоминаемый текст вслух.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15. При выраженной  памяти на движения используйте повторную сокращенную запись материала.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16. После изучения раздела сделайте паузу в работе и только после этого приступайте к новому разделу.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17. При крепкой моторной памяти и привычке к самостоятельной работе составляйте для себя тезисы, конспекты и миниатюрные шпаргалки, но ни в коем случае не берите их на экзамен.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18. Не пытайтесь выучить все наизусть, лучше уясните смысл каждого вопроса.</w:t>
      </w:r>
    </w:p>
    <w:p w:rsidR="00A25E7B" w:rsidRDefault="00A25E7B" w:rsidP="00A25E7B">
      <w:pPr>
        <w:ind w:left="-360"/>
        <w:rPr>
          <w:sz w:val="28"/>
          <w:szCs w:val="28"/>
        </w:rPr>
      </w:pPr>
      <w:r>
        <w:rPr>
          <w:sz w:val="28"/>
          <w:szCs w:val="28"/>
        </w:rPr>
        <w:t>19. На консультацию приходите с собственными конкретными вопросами.</w:t>
      </w:r>
    </w:p>
    <w:p w:rsidR="00A25E7B" w:rsidRDefault="00A25E7B" w:rsidP="00A25E7B">
      <w:pPr>
        <w:ind w:left="-360"/>
        <w:rPr>
          <w:sz w:val="28"/>
          <w:szCs w:val="28"/>
        </w:rPr>
      </w:pPr>
    </w:p>
    <w:p w:rsidR="00A25E7B" w:rsidRDefault="00A25E7B" w:rsidP="00A25E7B">
      <w:pPr>
        <w:ind w:left="-284" w:firstLine="502"/>
        <w:jc w:val="center"/>
        <w:rPr>
          <w:b/>
          <w:bCs/>
          <w:i/>
          <w:iCs/>
          <w:sz w:val="28"/>
          <w:szCs w:val="28"/>
        </w:rPr>
      </w:pPr>
      <w:r w:rsidRPr="00A25E7B">
        <w:rPr>
          <w:b/>
          <w:bCs/>
          <w:i/>
          <w:iCs/>
          <w:sz w:val="28"/>
          <w:szCs w:val="28"/>
        </w:rPr>
        <w:t>Как вести себя на экзамене?</w:t>
      </w:r>
    </w:p>
    <w:p w:rsidR="00A25E7B" w:rsidRPr="00A25E7B" w:rsidRDefault="00A25E7B" w:rsidP="00A25E7B">
      <w:pPr>
        <w:ind w:left="-284" w:firstLine="502"/>
        <w:jc w:val="center"/>
        <w:rPr>
          <w:sz w:val="28"/>
          <w:szCs w:val="28"/>
        </w:rPr>
      </w:pPr>
    </w:p>
    <w:p w:rsidR="00A25E7B" w:rsidRPr="00A25E7B" w:rsidRDefault="00A25E7B" w:rsidP="00A25E7B">
      <w:pPr>
        <w:pStyle w:val="a3"/>
        <w:numPr>
          <w:ilvl w:val="1"/>
          <w:numId w:val="1"/>
        </w:numPr>
        <w:ind w:left="-284" w:firstLine="502"/>
        <w:rPr>
          <w:szCs w:val="28"/>
        </w:rPr>
      </w:pPr>
      <w:r w:rsidRPr="00A25E7B">
        <w:rPr>
          <w:szCs w:val="28"/>
        </w:rPr>
        <w:t>Взяв билет, прочитав задания на доске, начинайте готовиться с того вопроса, выполнять то задание, которое, пусть ненамного, для Вас легче.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 xml:space="preserve">Напишите примерный план ответа на листе. Составьте список всех нюансов, которых вы хотите коснуться в своем ответе. Пишите даже то, что вначале может показаться ненужным, это поможет вам в процессе письма припомнить еще какие-нибудь факты. Если вам удастся это сделать, вы сразу почувствуете некоторое облегчение.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lastRenderedPageBreak/>
        <w:t xml:space="preserve">После составления плана можно немного отдохнуть и расслабиться – теперь все, что осталось сделать – это переписать ответ начисто. А за это время могут прийти новые мысли, которые пригодятся при ответе. 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 xml:space="preserve">Если экзамен письменный, то лучшее, если возможно, постараться сформулировать краткий ответ на весь вопрос в первом же предложении ответа. Этим Вы дадите понять экзаменатору, что смысл вопроса Вам ясен, и Вы имеете правильное представление о предмете. Если вопрос состоит из нескольких частей, назовите каждую из них и подчеркните заголовки – тогда экзаменатор, просмотрев работу, поймет, что Вам есть что сказать по каждому пункту. </w:t>
      </w:r>
    </w:p>
    <w:p w:rsidR="00A25E7B" w:rsidRPr="00A25E7B" w:rsidRDefault="00A25E7B" w:rsidP="00A25E7B">
      <w:pPr>
        <w:ind w:left="-284" w:firstLine="502"/>
        <w:jc w:val="both"/>
        <w:rPr>
          <w:sz w:val="28"/>
          <w:szCs w:val="28"/>
        </w:rPr>
      </w:pPr>
    </w:p>
    <w:p w:rsidR="00A25E7B" w:rsidRPr="00A25E7B" w:rsidRDefault="00A25E7B" w:rsidP="00A25E7B">
      <w:pPr>
        <w:ind w:left="-284" w:firstLine="502"/>
        <w:jc w:val="both"/>
        <w:rPr>
          <w:sz w:val="28"/>
          <w:szCs w:val="28"/>
        </w:rPr>
      </w:pPr>
    </w:p>
    <w:p w:rsidR="00A25E7B" w:rsidRPr="00A25E7B" w:rsidRDefault="00A25E7B" w:rsidP="00A25E7B">
      <w:pPr>
        <w:ind w:left="-284" w:firstLine="502"/>
        <w:jc w:val="both"/>
        <w:rPr>
          <w:sz w:val="28"/>
          <w:szCs w:val="28"/>
        </w:rPr>
      </w:pPr>
    </w:p>
    <w:p w:rsidR="00A25E7B" w:rsidRPr="00A25E7B" w:rsidRDefault="00A25E7B" w:rsidP="00A25E7B">
      <w:pPr>
        <w:ind w:left="-284" w:firstLine="502"/>
        <w:jc w:val="center"/>
        <w:rPr>
          <w:b/>
          <w:bCs/>
          <w:sz w:val="28"/>
          <w:szCs w:val="28"/>
        </w:rPr>
      </w:pPr>
      <w:r w:rsidRPr="00A25E7B">
        <w:rPr>
          <w:b/>
          <w:bCs/>
          <w:sz w:val="28"/>
          <w:szCs w:val="28"/>
        </w:rPr>
        <w:t>Что делать, если….</w:t>
      </w:r>
    </w:p>
    <w:p w:rsidR="00A25E7B" w:rsidRPr="00A25E7B" w:rsidRDefault="00A25E7B" w:rsidP="00A25E7B">
      <w:pPr>
        <w:ind w:left="-284" w:firstLine="502"/>
        <w:jc w:val="both"/>
        <w:rPr>
          <w:b/>
          <w:bCs/>
          <w:sz w:val="28"/>
          <w:szCs w:val="28"/>
        </w:rPr>
      </w:pPr>
    </w:p>
    <w:p w:rsidR="00A25E7B" w:rsidRPr="00A25E7B" w:rsidRDefault="00A25E7B" w:rsidP="00A25E7B">
      <w:p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>…вдруг</w:t>
      </w:r>
      <w:r w:rsidRPr="00A25E7B">
        <w:rPr>
          <w:b/>
          <w:bCs/>
          <w:sz w:val="28"/>
          <w:szCs w:val="28"/>
        </w:rPr>
        <w:t xml:space="preserve"> </w:t>
      </w:r>
      <w:r w:rsidRPr="00A25E7B">
        <w:rPr>
          <w:sz w:val="28"/>
          <w:szCs w:val="28"/>
        </w:rPr>
        <w:t xml:space="preserve">обнаружилось, что Вам попался вопрос, по которому Вы можете сказать очень немного, не впадайте в панику, а сразу начинайте записывать все, что слышали когда-либо по этому поводу: из телепередачи, из энциклопедии, из разговоров с родителями и друзьями. В процессе написания в голову могут прийти какие-либо мысли и Вы, возможно, вспомните что-нибудь из пройденного на занятиях или прочитанного.  А можно сделать и так. Разделите лист на две части.  На левой половине напишите, например: «что я знаю» или поставьте «+», на правой – «что мне неизвестно» или поставьте « - ». Смелее пишите в левой части все, что Вам приходит в голову по поводу ответа – правила, примеры, отдельные предложения и др. Ничего, если это будет беспорядочно. Время от времени просматривайте правую часть и вычеркивайте все пункты, которые вспомнили. В конце подготовки обязательно составьте план ответа: лучше ответить не все, но то, что Вы знаете, изложить четко и логично. Гораздо хуже сказать все, но сделать это хаотично, начиная говорить об одном, потом, вдруг переходя к другому, возвращаясь к тому, что забыли и т.п.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 xml:space="preserve">…вообще ничего не знаете. Не говорите об этом экзаменатору, а говорите что-нибудь типа: “Прежде чем рассказать о творчестве Пушкина, надо поговорить о принципах поэтического творчества вообще…” хотя, конечно же, лучше играть по правилам.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>…на полуслове Вы забыли о чем надо говорить. Прежде всего не теряйте голову. Сохраните спокойствие, хотя бы внешнее -  такое может случиться с каждым. Повторите последнюю фразу, сначала так же, как раньше, а потом, если сможете, другими словами. За это время вспомните план ответа: что Вы уже рассказали? К чему эта фраза может относиться? В большинстве случаев это помогает. Если это так, то смело продолжайте ответ, если нет – посмотрите на листок со своими записями и начинайте отвечать следующий пункт плана (даже, если Вам только кажется, что этот пункт следующий). Потом в конце ответа всегда можно вернуться к тому, что пропустили.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lastRenderedPageBreak/>
        <w:t xml:space="preserve">…Вы уже почти закончили отвечать, и тут, наконец, вспомнили о чем хотели сказать, когда потеряли мысль, или о чем забыли сказать. Ничего страшного. Закончите говорить то, о чем говорили, а затем скажите то, что пропустили. Ни в коем случае не прерывайте ответ ради того, что вспомнили, лучше пусть о чем-то Вы скажите в конце, чем весь ответ окажется не логичным. Можно сказать например так: “Вернемся к (название пункта плана)... Я хотел бы добавить…” или так: “Кроме того, надо сказать что…”.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>…Вас не слушают. Не воспринимайте это как личное оскорбление, не относите на свой счет. Продолжайте ответ, как будто Вы этого не заметили.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 xml:space="preserve">…Вы оговорились и все стали смеяться. Не переживайте. Это может случиться с каждым – оговариваются даже профессионалы, дикторы радио  и телевидения. Посмейтесь вместе со всеми – и все. Если же оговорку никто кроме Вас не заметил, продолжайте говорить дальше, как будто ничего и не произошло. </w:t>
      </w:r>
    </w:p>
    <w:p w:rsidR="00A25E7B" w:rsidRPr="00A25E7B" w:rsidRDefault="00A25E7B" w:rsidP="00A25E7B">
      <w:pPr>
        <w:numPr>
          <w:ilvl w:val="1"/>
          <w:numId w:val="1"/>
        </w:numPr>
        <w:ind w:left="-284" w:firstLine="502"/>
        <w:jc w:val="both"/>
        <w:rPr>
          <w:sz w:val="28"/>
          <w:szCs w:val="28"/>
        </w:rPr>
      </w:pPr>
      <w:r w:rsidRPr="00A25E7B">
        <w:rPr>
          <w:sz w:val="28"/>
          <w:szCs w:val="28"/>
        </w:rPr>
        <w:t xml:space="preserve">…Вы ошиблись. Ну и что? Ошибки бывают у всех. Если Вы заметили ошибку и знаете как ее исправить, сделайте это. Если же не уверены правилен Ваш ответ или нет, продолжайте отвечать как будто ничего и не произошло. Если Вам укажут на ошибку. И Вы не уверены твердо в своей правоте, лучше согласиться. Можно благодаря ошибкам, научиться, лучше разбираться в материале. </w:t>
      </w:r>
    </w:p>
    <w:p w:rsidR="00A25E7B" w:rsidRPr="00A25E7B" w:rsidRDefault="00A25E7B" w:rsidP="00A25E7B">
      <w:pPr>
        <w:ind w:left="-284" w:firstLine="502"/>
        <w:jc w:val="both"/>
        <w:rPr>
          <w:sz w:val="28"/>
          <w:szCs w:val="28"/>
        </w:rPr>
      </w:pPr>
    </w:p>
    <w:p w:rsidR="00A25E7B" w:rsidRPr="00A25E7B" w:rsidRDefault="00A25E7B" w:rsidP="00A25E7B">
      <w:pPr>
        <w:pStyle w:val="2"/>
        <w:ind w:left="-284" w:firstLine="502"/>
        <w:rPr>
          <w:sz w:val="28"/>
          <w:szCs w:val="28"/>
        </w:rPr>
      </w:pPr>
      <w:r w:rsidRPr="00A25E7B">
        <w:rPr>
          <w:sz w:val="28"/>
          <w:szCs w:val="28"/>
        </w:rPr>
        <w:t>И конечно, никогда не забывайте про чувство юмора – пусть оно не покидает Вас и во время экзамена.</w:t>
      </w:r>
    </w:p>
    <w:p w:rsidR="00A25E7B" w:rsidRPr="00A25E7B" w:rsidRDefault="00A25E7B" w:rsidP="00A25E7B">
      <w:pPr>
        <w:ind w:left="-284" w:firstLine="502"/>
        <w:rPr>
          <w:sz w:val="28"/>
          <w:szCs w:val="28"/>
        </w:rPr>
      </w:pPr>
    </w:p>
    <w:p w:rsidR="00D33D3A" w:rsidRDefault="00D33D3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33D3A" w:rsidRDefault="00D33D3A" w:rsidP="00D33D3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 источников</w:t>
      </w:r>
      <w:bookmarkStart w:id="0" w:name="_GoBack"/>
      <w:bookmarkEnd w:id="0"/>
    </w:p>
    <w:p w:rsidR="00CB7DA2" w:rsidRPr="00A25E7B" w:rsidRDefault="00D33D3A" w:rsidP="00D33D3A">
      <w:pPr>
        <w:jc w:val="both"/>
        <w:rPr>
          <w:sz w:val="28"/>
          <w:szCs w:val="28"/>
        </w:rPr>
      </w:pPr>
      <w:r w:rsidRPr="00D33D3A">
        <w:rPr>
          <w:sz w:val="28"/>
          <w:szCs w:val="28"/>
        </w:rPr>
        <w:br/>
        <w:t xml:space="preserve">Памятка при подготовке к экзаменам [Электронный ресурс]. - Электрон. дан. – Режим доступа: </w:t>
      </w:r>
      <w:r w:rsidRPr="00D33D3A">
        <w:rPr>
          <w:sz w:val="28"/>
          <w:szCs w:val="28"/>
          <w:lang w:val="en-US"/>
        </w:rPr>
        <w:t>https</w:t>
      </w:r>
      <w:r w:rsidRPr="00D33D3A">
        <w:rPr>
          <w:sz w:val="28"/>
          <w:szCs w:val="28"/>
        </w:rPr>
        <w:t>://</w:t>
      </w:r>
      <w:r w:rsidRPr="00D33D3A">
        <w:rPr>
          <w:sz w:val="28"/>
          <w:szCs w:val="28"/>
          <w:lang w:val="en-US"/>
        </w:rPr>
        <w:t>www</w:t>
      </w:r>
      <w:r w:rsidRPr="00D33D3A">
        <w:rPr>
          <w:sz w:val="28"/>
          <w:szCs w:val="28"/>
        </w:rPr>
        <w:t>.</w:t>
      </w:r>
      <w:r w:rsidRPr="00D33D3A">
        <w:rPr>
          <w:sz w:val="28"/>
          <w:szCs w:val="28"/>
          <w:lang w:val="en-US"/>
        </w:rPr>
        <w:t>google</w:t>
      </w:r>
      <w:r w:rsidRPr="00D33D3A">
        <w:rPr>
          <w:sz w:val="28"/>
          <w:szCs w:val="28"/>
        </w:rPr>
        <w:t>.</w:t>
      </w:r>
      <w:proofErr w:type="spellStart"/>
      <w:r w:rsidRPr="00D33D3A">
        <w:rPr>
          <w:sz w:val="28"/>
          <w:szCs w:val="28"/>
          <w:lang w:val="en-US"/>
        </w:rPr>
        <w:t>ru</w:t>
      </w:r>
      <w:proofErr w:type="spellEnd"/>
      <w:r w:rsidRPr="00D33D3A">
        <w:rPr>
          <w:sz w:val="28"/>
          <w:szCs w:val="28"/>
        </w:rPr>
        <w:t>/</w:t>
      </w:r>
      <w:proofErr w:type="spellStart"/>
      <w:r w:rsidRPr="00D33D3A">
        <w:rPr>
          <w:sz w:val="28"/>
          <w:szCs w:val="28"/>
          <w:lang w:val="en-US"/>
        </w:rPr>
        <w:t>url</w:t>
      </w:r>
      <w:proofErr w:type="spellEnd"/>
      <w:r w:rsidRPr="00D33D3A">
        <w:rPr>
          <w:sz w:val="28"/>
          <w:szCs w:val="28"/>
        </w:rPr>
        <w:t>?</w:t>
      </w:r>
      <w:proofErr w:type="spellStart"/>
      <w:r w:rsidRPr="00D33D3A">
        <w:rPr>
          <w:sz w:val="28"/>
          <w:szCs w:val="28"/>
          <w:lang w:val="en-US"/>
        </w:rPr>
        <w:t>sa</w:t>
      </w:r>
      <w:proofErr w:type="spellEnd"/>
      <w:r w:rsidRPr="00D33D3A">
        <w:rPr>
          <w:sz w:val="28"/>
          <w:szCs w:val="28"/>
        </w:rPr>
        <w:t>=</w:t>
      </w:r>
      <w:r w:rsidRPr="00D33D3A">
        <w:rPr>
          <w:sz w:val="28"/>
          <w:szCs w:val="28"/>
          <w:lang w:val="en-US"/>
        </w:rPr>
        <w:t>t</w:t>
      </w:r>
      <w:r w:rsidRPr="00D33D3A">
        <w:rPr>
          <w:sz w:val="28"/>
          <w:szCs w:val="28"/>
        </w:rPr>
        <w:t>&amp;</w:t>
      </w:r>
      <w:proofErr w:type="spellStart"/>
      <w:r w:rsidRPr="00D33D3A">
        <w:rPr>
          <w:sz w:val="28"/>
          <w:szCs w:val="28"/>
          <w:lang w:val="en-US"/>
        </w:rPr>
        <w:t>rct</w:t>
      </w:r>
      <w:proofErr w:type="spellEnd"/>
      <w:r w:rsidRPr="00D33D3A">
        <w:rPr>
          <w:sz w:val="28"/>
          <w:szCs w:val="28"/>
        </w:rPr>
        <w:t>=</w:t>
      </w:r>
      <w:r w:rsidRPr="00D33D3A">
        <w:rPr>
          <w:sz w:val="28"/>
          <w:szCs w:val="28"/>
          <w:lang w:val="en-US"/>
        </w:rPr>
        <w:t>j</w:t>
      </w:r>
      <w:r w:rsidRPr="00D33D3A">
        <w:rPr>
          <w:sz w:val="28"/>
          <w:szCs w:val="28"/>
        </w:rPr>
        <w:t>&amp;</w:t>
      </w:r>
      <w:r w:rsidRPr="00D33D3A">
        <w:rPr>
          <w:sz w:val="28"/>
          <w:szCs w:val="28"/>
          <w:lang w:val="en-US"/>
        </w:rPr>
        <w:t>q</w:t>
      </w:r>
      <w:r w:rsidRPr="00D33D3A">
        <w:rPr>
          <w:sz w:val="28"/>
          <w:szCs w:val="28"/>
        </w:rPr>
        <w:t>=&amp;</w:t>
      </w:r>
      <w:proofErr w:type="spellStart"/>
      <w:r w:rsidRPr="00D33D3A">
        <w:rPr>
          <w:sz w:val="28"/>
          <w:szCs w:val="28"/>
          <w:lang w:val="en-US"/>
        </w:rPr>
        <w:t>esrc</w:t>
      </w:r>
      <w:proofErr w:type="spellEnd"/>
      <w:r w:rsidRPr="00D33D3A">
        <w:rPr>
          <w:sz w:val="28"/>
          <w:szCs w:val="28"/>
        </w:rPr>
        <w:t>=</w:t>
      </w:r>
      <w:r w:rsidRPr="00D33D3A">
        <w:rPr>
          <w:sz w:val="28"/>
          <w:szCs w:val="28"/>
          <w:lang w:val="en-US"/>
        </w:rPr>
        <w:t>s</w:t>
      </w:r>
      <w:r w:rsidRPr="00D33D3A">
        <w:rPr>
          <w:sz w:val="28"/>
          <w:szCs w:val="28"/>
        </w:rPr>
        <w:t>&amp;</w:t>
      </w:r>
      <w:r w:rsidRPr="00D33D3A">
        <w:rPr>
          <w:sz w:val="28"/>
          <w:szCs w:val="28"/>
          <w:lang w:val="en-US"/>
        </w:rPr>
        <w:t>source</w:t>
      </w:r>
      <w:r w:rsidRPr="00D33D3A">
        <w:rPr>
          <w:sz w:val="28"/>
          <w:szCs w:val="28"/>
        </w:rPr>
        <w:t>=</w:t>
      </w:r>
      <w:r w:rsidRPr="00D33D3A">
        <w:rPr>
          <w:sz w:val="28"/>
          <w:szCs w:val="28"/>
          <w:lang w:val="en-US"/>
        </w:rPr>
        <w:t>web</w:t>
      </w:r>
      <w:r w:rsidRPr="00D33D3A">
        <w:rPr>
          <w:sz w:val="28"/>
          <w:szCs w:val="28"/>
        </w:rPr>
        <w:t>&amp;</w:t>
      </w:r>
      <w:r w:rsidRPr="00D33D3A">
        <w:rPr>
          <w:sz w:val="28"/>
          <w:szCs w:val="28"/>
          <w:lang w:val="en-US"/>
        </w:rPr>
        <w:t>cd</w:t>
      </w:r>
      <w:r w:rsidRPr="00D33D3A">
        <w:rPr>
          <w:sz w:val="28"/>
          <w:szCs w:val="28"/>
        </w:rPr>
        <w:t>=5&amp;</w:t>
      </w:r>
      <w:proofErr w:type="spellStart"/>
      <w:r w:rsidRPr="00D33D3A">
        <w:rPr>
          <w:sz w:val="28"/>
          <w:szCs w:val="28"/>
          <w:lang w:val="en-US"/>
        </w:rPr>
        <w:t>ved</w:t>
      </w:r>
      <w:proofErr w:type="spellEnd"/>
      <w:r w:rsidRPr="00D33D3A">
        <w:rPr>
          <w:sz w:val="28"/>
          <w:szCs w:val="28"/>
        </w:rPr>
        <w:t>=0</w:t>
      </w:r>
      <w:proofErr w:type="spellStart"/>
      <w:r w:rsidRPr="00D33D3A">
        <w:rPr>
          <w:sz w:val="28"/>
          <w:szCs w:val="28"/>
          <w:lang w:val="en-US"/>
        </w:rPr>
        <w:t>ahUKEwi</w:t>
      </w:r>
      <w:proofErr w:type="spellEnd"/>
      <w:r w:rsidRPr="00D33D3A">
        <w:rPr>
          <w:sz w:val="28"/>
          <w:szCs w:val="28"/>
        </w:rPr>
        <w:t>2</w:t>
      </w:r>
      <w:proofErr w:type="spellStart"/>
      <w:r w:rsidRPr="00D33D3A">
        <w:rPr>
          <w:sz w:val="28"/>
          <w:szCs w:val="28"/>
          <w:lang w:val="en-US"/>
        </w:rPr>
        <w:t>nOO</w:t>
      </w:r>
      <w:proofErr w:type="spellEnd"/>
      <w:r w:rsidRPr="00D33D3A">
        <w:rPr>
          <w:sz w:val="28"/>
          <w:szCs w:val="28"/>
        </w:rPr>
        <w:t>16</w:t>
      </w:r>
      <w:proofErr w:type="spellStart"/>
      <w:r w:rsidRPr="00D33D3A">
        <w:rPr>
          <w:sz w:val="28"/>
          <w:szCs w:val="28"/>
          <w:lang w:val="en-US"/>
        </w:rPr>
        <w:t>OfSAhUCFSwKHeTFCqYQFggtMAQ</w:t>
      </w:r>
      <w:proofErr w:type="spellEnd"/>
      <w:r w:rsidRPr="00D33D3A">
        <w:rPr>
          <w:sz w:val="28"/>
          <w:szCs w:val="28"/>
        </w:rPr>
        <w:t>&amp;</w:t>
      </w:r>
      <w:proofErr w:type="spellStart"/>
      <w:r w:rsidRPr="00D33D3A">
        <w:rPr>
          <w:sz w:val="28"/>
          <w:szCs w:val="28"/>
          <w:lang w:val="en-US"/>
        </w:rPr>
        <w:t>url</w:t>
      </w:r>
      <w:proofErr w:type="spellEnd"/>
      <w:r w:rsidRPr="00D33D3A">
        <w:rPr>
          <w:sz w:val="28"/>
          <w:szCs w:val="28"/>
        </w:rPr>
        <w:t>=</w:t>
      </w:r>
      <w:r w:rsidRPr="00D33D3A">
        <w:rPr>
          <w:sz w:val="28"/>
          <w:szCs w:val="28"/>
          <w:lang w:val="en-US"/>
        </w:rPr>
        <w:t>http</w:t>
      </w:r>
      <w:r w:rsidRPr="00D33D3A">
        <w:rPr>
          <w:sz w:val="28"/>
          <w:szCs w:val="28"/>
        </w:rPr>
        <w:t>%3</w:t>
      </w:r>
      <w:r w:rsidRPr="00D33D3A">
        <w:rPr>
          <w:sz w:val="28"/>
          <w:szCs w:val="28"/>
          <w:lang w:val="en-US"/>
        </w:rPr>
        <w:t>A</w:t>
      </w:r>
      <w:r w:rsidRPr="00D33D3A">
        <w:rPr>
          <w:sz w:val="28"/>
          <w:szCs w:val="28"/>
        </w:rPr>
        <w:t>%2</w:t>
      </w:r>
      <w:r w:rsidRPr="00D33D3A">
        <w:rPr>
          <w:sz w:val="28"/>
          <w:szCs w:val="28"/>
          <w:lang w:val="en-US"/>
        </w:rPr>
        <w:t>F</w:t>
      </w:r>
      <w:r w:rsidRPr="00D33D3A">
        <w:rPr>
          <w:sz w:val="28"/>
          <w:szCs w:val="28"/>
        </w:rPr>
        <w:t>%2</w:t>
      </w:r>
      <w:proofErr w:type="spellStart"/>
      <w:r w:rsidRPr="00D33D3A">
        <w:rPr>
          <w:sz w:val="28"/>
          <w:szCs w:val="28"/>
          <w:lang w:val="en-US"/>
        </w:rPr>
        <w:t>Fmichschool</w:t>
      </w:r>
      <w:proofErr w:type="spellEnd"/>
      <w:r w:rsidRPr="00D33D3A">
        <w:rPr>
          <w:sz w:val="28"/>
          <w:szCs w:val="28"/>
        </w:rPr>
        <w:t>.</w:t>
      </w:r>
      <w:proofErr w:type="spellStart"/>
      <w:r w:rsidRPr="00D33D3A">
        <w:rPr>
          <w:sz w:val="28"/>
          <w:szCs w:val="28"/>
          <w:lang w:val="en-US"/>
        </w:rPr>
        <w:t>ucoz</w:t>
      </w:r>
      <w:proofErr w:type="spellEnd"/>
      <w:r w:rsidRPr="00D33D3A">
        <w:rPr>
          <w:sz w:val="28"/>
          <w:szCs w:val="28"/>
        </w:rPr>
        <w:t>.</w:t>
      </w:r>
      <w:proofErr w:type="spellStart"/>
      <w:r w:rsidRPr="00D33D3A">
        <w:rPr>
          <w:sz w:val="28"/>
          <w:szCs w:val="28"/>
          <w:lang w:val="en-US"/>
        </w:rPr>
        <w:t>ru</w:t>
      </w:r>
      <w:proofErr w:type="spellEnd"/>
      <w:r w:rsidRPr="00D33D3A">
        <w:rPr>
          <w:sz w:val="28"/>
          <w:szCs w:val="28"/>
        </w:rPr>
        <w:t>%2</w:t>
      </w:r>
      <w:proofErr w:type="spellStart"/>
      <w:r w:rsidRPr="00D33D3A">
        <w:rPr>
          <w:sz w:val="28"/>
          <w:szCs w:val="28"/>
          <w:lang w:val="en-US"/>
        </w:rPr>
        <w:t>Fpamjatka</w:t>
      </w:r>
      <w:proofErr w:type="spellEnd"/>
      <w:r w:rsidRPr="00D33D3A">
        <w:rPr>
          <w:sz w:val="28"/>
          <w:szCs w:val="28"/>
        </w:rPr>
        <w:t>_</w:t>
      </w:r>
      <w:proofErr w:type="spellStart"/>
      <w:r w:rsidRPr="00D33D3A">
        <w:rPr>
          <w:sz w:val="28"/>
          <w:szCs w:val="28"/>
          <w:lang w:val="en-US"/>
        </w:rPr>
        <w:t>pri</w:t>
      </w:r>
      <w:proofErr w:type="spellEnd"/>
      <w:r w:rsidRPr="00D33D3A">
        <w:rPr>
          <w:sz w:val="28"/>
          <w:szCs w:val="28"/>
        </w:rPr>
        <w:t>_</w:t>
      </w:r>
      <w:proofErr w:type="spellStart"/>
      <w:r w:rsidRPr="00D33D3A">
        <w:rPr>
          <w:sz w:val="28"/>
          <w:szCs w:val="28"/>
          <w:lang w:val="en-US"/>
        </w:rPr>
        <w:t>podgotovke</w:t>
      </w:r>
      <w:proofErr w:type="spellEnd"/>
      <w:r w:rsidRPr="00D33D3A">
        <w:rPr>
          <w:sz w:val="28"/>
          <w:szCs w:val="28"/>
        </w:rPr>
        <w:t>_</w:t>
      </w:r>
      <w:r w:rsidRPr="00D33D3A">
        <w:rPr>
          <w:sz w:val="28"/>
          <w:szCs w:val="28"/>
          <w:lang w:val="en-US"/>
        </w:rPr>
        <w:t>k</w:t>
      </w:r>
      <w:r w:rsidRPr="00D33D3A">
        <w:rPr>
          <w:sz w:val="28"/>
          <w:szCs w:val="28"/>
        </w:rPr>
        <w:t>_</w:t>
      </w:r>
      <w:proofErr w:type="spellStart"/>
      <w:r w:rsidRPr="00D33D3A">
        <w:rPr>
          <w:sz w:val="28"/>
          <w:szCs w:val="28"/>
          <w:lang w:val="en-US"/>
        </w:rPr>
        <w:t>ehkzamenam</w:t>
      </w:r>
      <w:proofErr w:type="spellEnd"/>
      <w:r w:rsidRPr="00D33D3A">
        <w:rPr>
          <w:sz w:val="28"/>
          <w:szCs w:val="28"/>
        </w:rPr>
        <w:t>.</w:t>
      </w:r>
      <w:proofErr w:type="spellStart"/>
      <w:r w:rsidRPr="00D33D3A">
        <w:rPr>
          <w:sz w:val="28"/>
          <w:szCs w:val="28"/>
          <w:lang w:val="en-US"/>
        </w:rPr>
        <w:t>docx</w:t>
      </w:r>
      <w:proofErr w:type="spellEnd"/>
      <w:r w:rsidRPr="00D33D3A">
        <w:rPr>
          <w:sz w:val="28"/>
          <w:szCs w:val="28"/>
        </w:rPr>
        <w:t>&amp;</w:t>
      </w:r>
      <w:proofErr w:type="spellStart"/>
      <w:r w:rsidRPr="00D33D3A">
        <w:rPr>
          <w:sz w:val="28"/>
          <w:szCs w:val="28"/>
          <w:lang w:val="en-US"/>
        </w:rPr>
        <w:t>usg</w:t>
      </w:r>
      <w:proofErr w:type="spellEnd"/>
      <w:r w:rsidRPr="00D33D3A">
        <w:rPr>
          <w:sz w:val="28"/>
          <w:szCs w:val="28"/>
        </w:rPr>
        <w:t>=</w:t>
      </w:r>
      <w:proofErr w:type="spellStart"/>
      <w:r w:rsidRPr="00D33D3A">
        <w:rPr>
          <w:sz w:val="28"/>
          <w:szCs w:val="28"/>
          <w:lang w:val="en-US"/>
        </w:rPr>
        <w:t>AFQjCNFHXpqxst</w:t>
      </w:r>
      <w:proofErr w:type="spellEnd"/>
      <w:r w:rsidRPr="00D33D3A">
        <w:rPr>
          <w:sz w:val="28"/>
          <w:szCs w:val="28"/>
        </w:rPr>
        <w:t>1</w:t>
      </w:r>
      <w:proofErr w:type="spellStart"/>
      <w:r w:rsidRPr="00D33D3A">
        <w:rPr>
          <w:sz w:val="28"/>
          <w:szCs w:val="28"/>
          <w:lang w:val="en-US"/>
        </w:rPr>
        <w:t>ZKjU</w:t>
      </w:r>
      <w:proofErr w:type="spellEnd"/>
      <w:r w:rsidRPr="00D33D3A">
        <w:rPr>
          <w:sz w:val="28"/>
          <w:szCs w:val="28"/>
        </w:rPr>
        <w:t>0</w:t>
      </w:r>
      <w:proofErr w:type="spellStart"/>
      <w:r w:rsidRPr="00D33D3A">
        <w:rPr>
          <w:sz w:val="28"/>
          <w:szCs w:val="28"/>
          <w:lang w:val="en-US"/>
        </w:rPr>
        <w:t>TiUuzKqRmwd</w:t>
      </w:r>
      <w:proofErr w:type="spellEnd"/>
      <w:r w:rsidRPr="00D33D3A">
        <w:rPr>
          <w:sz w:val="28"/>
          <w:szCs w:val="28"/>
        </w:rPr>
        <w:t>98</w:t>
      </w:r>
      <w:r w:rsidRPr="00D33D3A">
        <w:rPr>
          <w:sz w:val="28"/>
          <w:szCs w:val="28"/>
          <w:lang w:val="en-US"/>
        </w:rPr>
        <w:t>g</w:t>
      </w:r>
      <w:r w:rsidRPr="00D33D3A">
        <w:rPr>
          <w:sz w:val="28"/>
          <w:szCs w:val="28"/>
        </w:rPr>
        <w:t>&amp;</w:t>
      </w:r>
      <w:proofErr w:type="spellStart"/>
      <w:r w:rsidRPr="00D33D3A">
        <w:rPr>
          <w:sz w:val="28"/>
          <w:szCs w:val="28"/>
          <w:lang w:val="en-US"/>
        </w:rPr>
        <w:t>bvm</w:t>
      </w:r>
      <w:proofErr w:type="spellEnd"/>
      <w:r w:rsidRPr="00D33D3A">
        <w:rPr>
          <w:sz w:val="28"/>
          <w:szCs w:val="28"/>
        </w:rPr>
        <w:t>=</w:t>
      </w:r>
      <w:proofErr w:type="spellStart"/>
      <w:r w:rsidRPr="00D33D3A">
        <w:rPr>
          <w:sz w:val="28"/>
          <w:szCs w:val="28"/>
          <w:lang w:val="en-US"/>
        </w:rPr>
        <w:t>bv</w:t>
      </w:r>
      <w:proofErr w:type="spellEnd"/>
      <w:r w:rsidRPr="00D33D3A">
        <w:rPr>
          <w:sz w:val="28"/>
          <w:szCs w:val="28"/>
        </w:rPr>
        <w:t>.150120842,</w:t>
      </w:r>
      <w:r w:rsidRPr="00D33D3A">
        <w:rPr>
          <w:sz w:val="28"/>
          <w:szCs w:val="28"/>
          <w:lang w:val="en-US"/>
        </w:rPr>
        <w:t>d</w:t>
      </w:r>
      <w:r w:rsidRPr="00D33D3A">
        <w:rPr>
          <w:sz w:val="28"/>
          <w:szCs w:val="28"/>
        </w:rPr>
        <w:t>.</w:t>
      </w:r>
      <w:proofErr w:type="spellStart"/>
      <w:r w:rsidRPr="00D33D3A">
        <w:rPr>
          <w:sz w:val="28"/>
          <w:szCs w:val="28"/>
          <w:lang w:val="en-US"/>
        </w:rPr>
        <w:t>bGg</w:t>
      </w:r>
      <w:proofErr w:type="spellEnd"/>
      <w:r w:rsidRPr="00D33D3A">
        <w:rPr>
          <w:sz w:val="28"/>
          <w:szCs w:val="28"/>
        </w:rPr>
        <w:t xml:space="preserve">, свободный. – </w:t>
      </w:r>
      <w:proofErr w:type="spellStart"/>
      <w:r w:rsidRPr="00D33D3A">
        <w:rPr>
          <w:sz w:val="28"/>
          <w:szCs w:val="28"/>
        </w:rPr>
        <w:t>Загл</w:t>
      </w:r>
      <w:proofErr w:type="spellEnd"/>
      <w:r w:rsidRPr="00D33D3A">
        <w:rPr>
          <w:sz w:val="28"/>
          <w:szCs w:val="28"/>
        </w:rPr>
        <w:t>. с экрана.</w:t>
      </w:r>
    </w:p>
    <w:sectPr w:rsidR="00CB7DA2" w:rsidRPr="00A25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7618A5"/>
    <w:multiLevelType w:val="hybridMultilevel"/>
    <w:tmpl w:val="0EBA48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828C58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31B"/>
    <w:rsid w:val="0062731B"/>
    <w:rsid w:val="00A25E7B"/>
    <w:rsid w:val="00BA7B1D"/>
    <w:rsid w:val="00CB7DA2"/>
    <w:rsid w:val="00D33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22D08"/>
  <w15:docId w15:val="{6F0F20CA-2C29-4C84-A4D1-A6A4FAA4C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A25E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25E7B"/>
    <w:pPr>
      <w:keepNext/>
      <w:ind w:left="360"/>
      <w:jc w:val="center"/>
      <w:outlineLvl w:val="2"/>
    </w:pPr>
    <w:rPr>
      <w:b/>
      <w:bCs/>
      <w:sz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25E7B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ody Text Indent"/>
    <w:basedOn w:val="a"/>
    <w:link w:val="a4"/>
    <w:semiHidden/>
    <w:rsid w:val="00A25E7B"/>
    <w:pPr>
      <w:ind w:left="360" w:firstLine="34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A25E7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rsid w:val="00A25E7B"/>
    <w:pPr>
      <w:ind w:firstLine="540"/>
      <w:jc w:val="center"/>
    </w:pPr>
    <w:rPr>
      <w:sz w:val="36"/>
    </w:rPr>
  </w:style>
  <w:style w:type="character" w:customStyle="1" w:styleId="20">
    <w:name w:val="Основной текст с отступом 2 Знак"/>
    <w:basedOn w:val="a0"/>
    <w:link w:val="2"/>
    <w:semiHidden/>
    <w:rsid w:val="00A25E7B"/>
    <w:rPr>
      <w:rFonts w:ascii="Times New Roman" w:eastAsia="Times New Roman" w:hAnsi="Times New Roman" w:cs="Times New Roman"/>
      <w:sz w:val="3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1004</Words>
  <Characters>5726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Павел Рогалёв</cp:lastModifiedBy>
  <cp:revision>3</cp:revision>
  <dcterms:created xsi:type="dcterms:W3CDTF">2016-10-06T09:43:00Z</dcterms:created>
  <dcterms:modified xsi:type="dcterms:W3CDTF">2017-03-28T02:08:00Z</dcterms:modified>
</cp:coreProperties>
</file>